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96E9" w14:textId="77777777" w:rsidR="00C011D9" w:rsidRPr="00C011D9" w:rsidRDefault="00C011D9" w:rsidP="00C011D9">
      <w:pPr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  <w:b/>
          <w:bCs/>
        </w:rPr>
        <w:t>SANTE &amp; SECURITE DES SALARIES</w:t>
      </w:r>
    </w:p>
    <w:p w14:paraId="23312BF3" w14:textId="12F9A5D3" w:rsidR="00BB6460" w:rsidRPr="00EE0E33" w:rsidRDefault="00BB6460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EE0E33">
        <w:rPr>
          <w:rFonts w:ascii="Arial" w:hAnsi="Arial" w:cs="Arial"/>
        </w:rPr>
        <w:t xml:space="preserve">Promouvoir une culture sécurité pour tout le personnel en impliquant tous les salariés au quotidien dans l’analyse des risques et l’analyse et la mise en œuvre des solutions. </w:t>
      </w:r>
    </w:p>
    <w:p w14:paraId="30EDF909" w14:textId="305F7F4B" w:rsidR="00C011D9" w:rsidRPr="00BB6460" w:rsidRDefault="00C011D9" w:rsidP="00BB6460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Ne pas avoir d'accident du travail</w:t>
      </w:r>
      <w:r w:rsidR="00BB6460">
        <w:rPr>
          <w:rFonts w:ascii="Arial" w:hAnsi="Arial" w:cs="Arial"/>
        </w:rPr>
        <w:t>,</w:t>
      </w:r>
      <w:r w:rsidRPr="00C011D9">
        <w:rPr>
          <w:rFonts w:ascii="Arial" w:hAnsi="Arial" w:cs="Arial"/>
        </w:rPr>
        <w:t xml:space="preserve"> ni de trajet</w:t>
      </w:r>
      <w:r w:rsidR="00BB6460">
        <w:rPr>
          <w:rFonts w:ascii="Arial" w:hAnsi="Arial" w:cs="Arial"/>
        </w:rPr>
        <w:t xml:space="preserve"> </w:t>
      </w:r>
      <w:r w:rsidR="00BB6460" w:rsidRPr="00EE0E33">
        <w:rPr>
          <w:rFonts w:ascii="Arial" w:hAnsi="Arial" w:cs="Arial"/>
        </w:rPr>
        <w:t xml:space="preserve">et travailler en continu pour limiter les risques </w:t>
      </w:r>
      <w:r w:rsidRPr="00BB6460">
        <w:rPr>
          <w:rFonts w:ascii="Arial" w:hAnsi="Arial" w:cs="Arial"/>
        </w:rPr>
        <w:t>de maladie professionnelle.</w:t>
      </w:r>
    </w:p>
    <w:p w14:paraId="347788F0" w14:textId="245D684F" w:rsidR="00C011D9" w:rsidRPr="00C011D9" w:rsidRDefault="00BB6460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EE0E33">
        <w:rPr>
          <w:rFonts w:ascii="Arial" w:hAnsi="Arial" w:cs="Arial"/>
        </w:rPr>
        <w:t>Former le personnel</w:t>
      </w:r>
      <w:r>
        <w:rPr>
          <w:rFonts w:ascii="Arial" w:hAnsi="Arial" w:cs="Arial"/>
        </w:rPr>
        <w:t xml:space="preserve"> et l’i</w:t>
      </w:r>
      <w:r w:rsidR="00C011D9" w:rsidRPr="00C011D9">
        <w:rPr>
          <w:rFonts w:ascii="Arial" w:hAnsi="Arial" w:cs="Arial"/>
        </w:rPr>
        <w:t>nformer des risques et des équipements de protection obligatoires.</w:t>
      </w:r>
    </w:p>
    <w:p w14:paraId="68CD41A4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Ne pas avoir de retard dans les visites périodiques générales.</w:t>
      </w:r>
    </w:p>
    <w:p w14:paraId="255C2458" w14:textId="77777777" w:rsidR="00C011D9" w:rsidRPr="00C011D9" w:rsidRDefault="00C011D9" w:rsidP="00C011D9">
      <w:pPr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  <w:b/>
          <w:bCs/>
        </w:rPr>
        <w:t>CONDITIONS DE TRAVAIL</w:t>
      </w:r>
    </w:p>
    <w:p w14:paraId="5AEB0FCB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Fournir des conditions de travail saines et sûres.</w:t>
      </w:r>
    </w:p>
    <w:p w14:paraId="06C9D80F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Assurer la santé et la sécurité de nos employés.</w:t>
      </w:r>
    </w:p>
    <w:p w14:paraId="08726DDA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Proposer des conditions de travail flexibles notamment pour le télétravail.</w:t>
      </w:r>
    </w:p>
    <w:p w14:paraId="28ECF2BA" w14:textId="77777777" w:rsidR="00C011D9" w:rsidRPr="00BB6460" w:rsidRDefault="00C011D9" w:rsidP="00C011D9">
      <w:pPr>
        <w:pStyle w:val="Paragraphedeliste"/>
        <w:numPr>
          <w:ilvl w:val="0"/>
          <w:numId w:val="1"/>
        </w:numPr>
        <w:spacing w:after="120"/>
        <w:ind w:left="714" w:hanging="357"/>
        <w:contextualSpacing/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</w:rPr>
        <w:t xml:space="preserve">Proposer des avantages sociaux (mutuelle, paiement des heures trajets). </w:t>
      </w:r>
    </w:p>
    <w:p w14:paraId="5169402A" w14:textId="04C40432" w:rsidR="00BB6460" w:rsidRPr="00EE0E33" w:rsidRDefault="00BB6460" w:rsidP="00C011D9">
      <w:pPr>
        <w:pStyle w:val="Paragraphedeliste"/>
        <w:numPr>
          <w:ilvl w:val="0"/>
          <w:numId w:val="1"/>
        </w:numPr>
        <w:spacing w:after="120"/>
        <w:ind w:left="714" w:hanging="357"/>
        <w:contextualSpacing/>
        <w:jc w:val="both"/>
        <w:rPr>
          <w:rFonts w:ascii="Arial" w:hAnsi="Arial" w:cs="Arial"/>
          <w:b/>
          <w:bCs/>
        </w:rPr>
      </w:pPr>
      <w:r w:rsidRPr="00EE0E33">
        <w:rPr>
          <w:rFonts w:ascii="Arial" w:hAnsi="Arial" w:cs="Arial"/>
        </w:rPr>
        <w:t>Mener et animer des démarches d’amélioration de la Qualité de Vie au travail</w:t>
      </w:r>
      <w:r w:rsidR="00EE0E33">
        <w:rPr>
          <w:rFonts w:ascii="Arial" w:hAnsi="Arial" w:cs="Arial"/>
        </w:rPr>
        <w:t>.</w:t>
      </w:r>
    </w:p>
    <w:p w14:paraId="25289BB2" w14:textId="77777777" w:rsidR="00C011D9" w:rsidRPr="00C011D9" w:rsidRDefault="00C011D9" w:rsidP="00C011D9">
      <w:pPr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  <w:b/>
          <w:bCs/>
        </w:rPr>
        <w:t>GESTION DES CARRIERES ET FORMATION</w:t>
      </w:r>
    </w:p>
    <w:p w14:paraId="21E9B224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Identifier les besoins en formation et réaliser les formations.</w:t>
      </w:r>
    </w:p>
    <w:p w14:paraId="1D63C494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Proposer des évolutions de poste lorsque cela est possible.</w:t>
      </w:r>
    </w:p>
    <w:p w14:paraId="17792FC5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Favoriser le recrutement d'alternants pour assurer la pérennité de l'entreprise.</w:t>
      </w:r>
    </w:p>
    <w:p w14:paraId="1F2A4F6B" w14:textId="77777777" w:rsidR="00C011D9" w:rsidRPr="00C011D9" w:rsidRDefault="00C011D9" w:rsidP="00C011D9">
      <w:pPr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  <w:b/>
          <w:bCs/>
        </w:rPr>
        <w:t>DIVERSITE, EQUITE ET INCLUSION</w:t>
      </w:r>
    </w:p>
    <w:p w14:paraId="35356DD9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Lutter contre toutes les formes de discrimination directe ou indirecte concernant l’âge, le sexe, l’origine, la situation de famille, l’orientation sexuelle, les mœurs, les caractéristiques génétiques, l’appartenance ou la non-appartenance, vraie ou supposée, à une ethnie, une race, ou une religion déterminée, l’apparence physique, le handicap, l’état de santé, l’état de grossesse, le patronyme, les opinions politiques, les convictions religieuses, les activités syndicales.</w:t>
      </w:r>
    </w:p>
    <w:p w14:paraId="5DC3FD97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Promouvoir la lutte contre les discriminations et le harcèlement (affichage obligatoire, réunion d'information et diffusion de notre politique en interne).</w:t>
      </w:r>
    </w:p>
    <w:p w14:paraId="42E468F1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Favoriser le recrutement de diverses nationalités et genres.</w:t>
      </w:r>
    </w:p>
    <w:p w14:paraId="4F9AAC48" w14:textId="4BB7093C" w:rsidR="00C011D9" w:rsidRPr="00C011D9" w:rsidRDefault="00C011D9" w:rsidP="00C011D9">
      <w:pPr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  <w:b/>
          <w:bCs/>
        </w:rPr>
        <w:t xml:space="preserve">ENVIRONNEMENT </w:t>
      </w:r>
      <w:r w:rsidR="009D5900">
        <w:rPr>
          <w:rFonts w:ascii="Arial" w:hAnsi="Arial" w:cs="Arial"/>
          <w:b/>
          <w:bCs/>
        </w:rPr>
        <w:t>– ENJEUX CLIMATIQUES</w:t>
      </w:r>
    </w:p>
    <w:p w14:paraId="7BD031FA" w14:textId="77777777" w:rsid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Privilégier les fournisseurs / prestataires ayant une démarche RSE (Ecovadis, ISO 26000, …) et autres démarches environnementale (ISO 14001, …).</w:t>
      </w:r>
    </w:p>
    <w:p w14:paraId="7CF48F65" w14:textId="70EAD661" w:rsidR="009D5900" w:rsidRPr="00C011D9" w:rsidRDefault="00AF4040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Innovation et résilience face au réchauffement climatique.</w:t>
      </w:r>
    </w:p>
    <w:p w14:paraId="7D1A2C44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Privilégier les mobilités douces à faible émission de gaz à effet de serre lorsque cela est possible et limiter les déplacements au profit de visioconférences.</w:t>
      </w:r>
    </w:p>
    <w:p w14:paraId="702134FF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Améliorer la valorisation et la gestion des déchets.</w:t>
      </w:r>
    </w:p>
    <w:p w14:paraId="44FB0410" w14:textId="77777777" w:rsidR="00C011D9" w:rsidRPr="00C011D9" w:rsidRDefault="00C011D9" w:rsidP="00C011D9">
      <w:pPr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  <w:b/>
          <w:bCs/>
        </w:rPr>
        <w:t>CONSOMMATION D'ENERGIE ET EMISSION DE GAZ A EFFET DE SERRE</w:t>
      </w:r>
    </w:p>
    <w:p w14:paraId="6CD7A32A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60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 xml:space="preserve">Maîtriser et diminuer notre consommation d'électricité : équipements informatiques, chauffages et éclairages. </w:t>
      </w:r>
    </w:p>
    <w:p w14:paraId="279B7BCB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20"/>
        <w:ind w:left="714" w:hanging="357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Privilégier le train et les transports en commun en tant que moyen de transport professionnel.</w:t>
      </w:r>
    </w:p>
    <w:p w14:paraId="12E8E634" w14:textId="77777777" w:rsidR="00C011D9" w:rsidRPr="00C011D9" w:rsidRDefault="00C011D9" w:rsidP="00C011D9">
      <w:pPr>
        <w:pStyle w:val="Paragraphedeliste"/>
        <w:numPr>
          <w:ilvl w:val="0"/>
          <w:numId w:val="1"/>
        </w:numPr>
        <w:spacing w:after="120"/>
        <w:ind w:left="714" w:hanging="357"/>
        <w:contextualSpacing/>
        <w:jc w:val="both"/>
        <w:rPr>
          <w:rFonts w:ascii="Arial" w:hAnsi="Arial" w:cs="Arial"/>
        </w:rPr>
      </w:pPr>
      <w:bookmarkStart w:id="0" w:name="_Hlk177985282"/>
      <w:r w:rsidRPr="00C011D9">
        <w:rPr>
          <w:rFonts w:ascii="Arial" w:hAnsi="Arial" w:cs="Arial"/>
        </w:rPr>
        <w:t>Privilégier les véhicules de fonction hybrides ou électrique.</w:t>
      </w:r>
    </w:p>
    <w:bookmarkEnd w:id="0"/>
    <w:p w14:paraId="0BD40900" w14:textId="77777777" w:rsidR="00C011D9" w:rsidRPr="00C011D9" w:rsidRDefault="00C011D9" w:rsidP="00C011D9">
      <w:pPr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  <w:b/>
          <w:bCs/>
        </w:rPr>
        <w:t>POLITIQUE ETHIQUE DES AFFAIRES</w:t>
      </w:r>
    </w:p>
    <w:p w14:paraId="6069E9A3" w14:textId="77777777" w:rsidR="00C011D9" w:rsidRPr="00C011D9" w:rsidRDefault="00C011D9" w:rsidP="00C011D9">
      <w:pPr>
        <w:pStyle w:val="Paragraphedeliste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Avoir une tolérance zéro en ce qui concerne la corruption</w:t>
      </w:r>
      <w:r w:rsidRPr="00C011D9">
        <w:rPr>
          <w:sz w:val="22"/>
          <w:szCs w:val="22"/>
        </w:rPr>
        <w:t xml:space="preserve"> </w:t>
      </w:r>
      <w:r w:rsidRPr="00C011D9">
        <w:rPr>
          <w:rFonts w:ascii="Arial" w:hAnsi="Arial" w:cs="Arial"/>
        </w:rPr>
        <w:t>dans les activités commerciales, les pots-de-vin ou autres versements non autorisés et inappropriés.</w:t>
      </w:r>
    </w:p>
    <w:p w14:paraId="5A350B99" w14:textId="783BE971" w:rsidR="00C011D9" w:rsidRPr="00C011D9" w:rsidRDefault="00C011D9" w:rsidP="00C011D9">
      <w:pPr>
        <w:pStyle w:val="Paragraphedeliste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 xml:space="preserve">Communiquer et sensibiliser à nos salariés </w:t>
      </w:r>
      <w:r w:rsidR="00BB6460" w:rsidRPr="00EE0E33">
        <w:rPr>
          <w:rFonts w:ascii="Arial" w:hAnsi="Arial" w:cs="Arial"/>
        </w:rPr>
        <w:t>sur</w:t>
      </w:r>
      <w:r w:rsidR="00BB6460">
        <w:rPr>
          <w:rFonts w:ascii="Arial" w:hAnsi="Arial" w:cs="Arial"/>
        </w:rPr>
        <w:t xml:space="preserve"> </w:t>
      </w:r>
      <w:r w:rsidRPr="00C011D9">
        <w:rPr>
          <w:rFonts w:ascii="Arial" w:hAnsi="Arial" w:cs="Arial"/>
        </w:rPr>
        <w:t xml:space="preserve">notre Charte Ethique. </w:t>
      </w:r>
    </w:p>
    <w:p w14:paraId="400AD050" w14:textId="77777777" w:rsidR="00C011D9" w:rsidRPr="00C011D9" w:rsidRDefault="00C011D9" w:rsidP="00C011D9">
      <w:pPr>
        <w:pStyle w:val="Paragraphedeliste"/>
        <w:numPr>
          <w:ilvl w:val="0"/>
          <w:numId w:val="2"/>
        </w:numPr>
        <w:spacing w:after="120"/>
        <w:ind w:left="714" w:hanging="357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Mettre en place une procédure d’alerte.</w:t>
      </w:r>
    </w:p>
    <w:p w14:paraId="79E65DD5" w14:textId="77777777" w:rsidR="00C011D9" w:rsidRPr="00C011D9" w:rsidRDefault="00C011D9" w:rsidP="00C011D9">
      <w:pPr>
        <w:jc w:val="both"/>
        <w:rPr>
          <w:rFonts w:ascii="Arial" w:hAnsi="Arial" w:cs="Arial"/>
          <w:b/>
          <w:bCs/>
        </w:rPr>
      </w:pPr>
      <w:r w:rsidRPr="00C011D9">
        <w:rPr>
          <w:rFonts w:ascii="Arial" w:hAnsi="Arial" w:cs="Arial"/>
          <w:b/>
          <w:bCs/>
        </w:rPr>
        <w:t>GESTION RESPONSABLE DE L'INFORMATION</w:t>
      </w:r>
    </w:p>
    <w:p w14:paraId="15AAAD3E" w14:textId="77777777" w:rsidR="00C011D9" w:rsidRPr="00C011D9" w:rsidRDefault="00C011D9" w:rsidP="00C011D9">
      <w:pPr>
        <w:pStyle w:val="Paragraphedeliste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Ne pas divulguer à des tiers des informations concernant la société (marché, client, technique, procédé de fabrication, chiffres,…).</w:t>
      </w:r>
    </w:p>
    <w:p w14:paraId="4FC4D68D" w14:textId="77777777" w:rsidR="00C011D9" w:rsidRPr="00C011D9" w:rsidRDefault="00C011D9" w:rsidP="00C011D9">
      <w:pPr>
        <w:pStyle w:val="Paragraphedeliste"/>
        <w:numPr>
          <w:ilvl w:val="0"/>
          <w:numId w:val="2"/>
        </w:numPr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Rappeler les clauses de confidentialité de nos contrats de travail et contrats clients.</w:t>
      </w:r>
    </w:p>
    <w:p w14:paraId="4D67AD73" w14:textId="77777777" w:rsidR="00C011D9" w:rsidRDefault="00C011D9" w:rsidP="00C011D9">
      <w:pPr>
        <w:pStyle w:val="Paragraphedeliste"/>
        <w:numPr>
          <w:ilvl w:val="0"/>
          <w:numId w:val="2"/>
        </w:numPr>
        <w:spacing w:after="120"/>
        <w:ind w:left="714" w:hanging="357"/>
        <w:contextualSpacing/>
        <w:jc w:val="both"/>
        <w:rPr>
          <w:rFonts w:ascii="Arial" w:hAnsi="Arial" w:cs="Arial"/>
        </w:rPr>
      </w:pPr>
      <w:r w:rsidRPr="00C011D9">
        <w:rPr>
          <w:rFonts w:ascii="Arial" w:hAnsi="Arial" w:cs="Arial"/>
        </w:rPr>
        <w:t>Protéger et sécuriser les informations, documents et données reçues des parties prenantes.</w:t>
      </w:r>
    </w:p>
    <w:p w14:paraId="5D490CE9" w14:textId="3FC00EFE" w:rsidR="00BB6460" w:rsidRPr="00EE0E33" w:rsidRDefault="00BB6460" w:rsidP="00C011D9">
      <w:pPr>
        <w:pStyle w:val="Paragraphedeliste"/>
        <w:numPr>
          <w:ilvl w:val="0"/>
          <w:numId w:val="2"/>
        </w:numPr>
        <w:spacing w:after="120"/>
        <w:ind w:left="714" w:hanging="357"/>
        <w:contextualSpacing/>
        <w:jc w:val="both"/>
        <w:rPr>
          <w:rFonts w:ascii="Arial" w:hAnsi="Arial" w:cs="Arial"/>
        </w:rPr>
      </w:pPr>
      <w:r w:rsidRPr="00EE0E33">
        <w:rPr>
          <w:rFonts w:ascii="Arial" w:hAnsi="Arial" w:cs="Arial"/>
        </w:rPr>
        <w:t>Agir et mettre en place les mesures adéquates dans le cadre des réglementations en vigueur</w:t>
      </w:r>
    </w:p>
    <w:p w14:paraId="78642FE1" w14:textId="3FE2EF1B" w:rsidR="00522F15" w:rsidRDefault="00522F15" w:rsidP="00C011D9"/>
    <w:sectPr w:rsidR="00522F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C308F" w14:textId="77777777" w:rsidR="000915EA" w:rsidRDefault="000915EA" w:rsidP="00C011D9">
      <w:r>
        <w:separator/>
      </w:r>
    </w:p>
  </w:endnote>
  <w:endnote w:type="continuationSeparator" w:id="0">
    <w:p w14:paraId="2AE7421C" w14:textId="77777777" w:rsidR="000915EA" w:rsidRDefault="000915EA" w:rsidP="00C01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78FE3" w14:textId="77777777" w:rsidR="00987A97" w:rsidRDefault="00987A9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28AE3" w14:textId="77777777" w:rsidR="00987A97" w:rsidRDefault="00987A9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F0089" w14:textId="77777777" w:rsidR="00987A97" w:rsidRDefault="00987A9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10749" w14:textId="77777777" w:rsidR="000915EA" w:rsidRDefault="000915EA" w:rsidP="00C011D9">
      <w:r>
        <w:separator/>
      </w:r>
    </w:p>
  </w:footnote>
  <w:footnote w:type="continuationSeparator" w:id="0">
    <w:p w14:paraId="60374B69" w14:textId="77777777" w:rsidR="000915EA" w:rsidRDefault="000915EA" w:rsidP="00C01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FE2B" w14:textId="77777777" w:rsidR="00987A97" w:rsidRDefault="00987A9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4"/>
      <w:gridCol w:w="3188"/>
      <w:gridCol w:w="3049"/>
      <w:gridCol w:w="1984"/>
    </w:tblGrid>
    <w:tr w:rsidR="00C011D9" w14:paraId="517B4914" w14:textId="77777777" w:rsidTr="008345C1">
      <w:trPr>
        <w:trHeight w:val="730"/>
      </w:trPr>
      <w:tc>
        <w:tcPr>
          <w:tcW w:w="18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2A8A98" w14:textId="77777777" w:rsidR="00C011D9" w:rsidRDefault="00C011D9" w:rsidP="00C011D9">
          <w:pPr>
            <w:pStyle w:val="En-tte"/>
            <w:spacing w:line="256" w:lineRule="auto"/>
            <w:ind w:left="-70"/>
          </w:pPr>
          <w:r>
            <w:t xml:space="preserve">    </w:t>
          </w:r>
          <w:r>
            <w:rPr>
              <w:noProof/>
            </w:rPr>
            <w:drawing>
              <wp:inline distT="0" distB="0" distL="0" distR="0" wp14:anchorId="41664947" wp14:editId="0C160B1A">
                <wp:extent cx="920750" cy="387350"/>
                <wp:effectExtent l="0" t="0" r="0" b="0"/>
                <wp:docPr id="1772162523" name="Image 1772162523" descr="Logo ActiMe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6" descr="Logo ActiMe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459" b="2207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75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1398CC" w14:textId="2DA67ECD" w:rsidR="00C011D9" w:rsidRPr="003C10C2" w:rsidRDefault="00C011D9" w:rsidP="00C011D9">
          <w:pPr>
            <w:pStyle w:val="En-tte"/>
            <w:spacing w:line="25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Politique RSE 202</w:t>
          </w:r>
          <w:r w:rsidR="004A71F6">
            <w:rPr>
              <w:b/>
              <w:sz w:val="24"/>
              <w:szCs w:val="24"/>
            </w:rPr>
            <w:t>6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4D9C811" w14:textId="77777777" w:rsidR="00C011D9" w:rsidRDefault="00C011D9" w:rsidP="00C011D9">
          <w:pPr>
            <w:pStyle w:val="En-tte"/>
            <w:spacing w:line="256" w:lineRule="auto"/>
          </w:pPr>
          <w:r>
            <w:t>Création : 28/04/2025</w:t>
          </w:r>
        </w:p>
        <w:p w14:paraId="51DCF49D" w14:textId="257E430C" w:rsidR="00C011D9" w:rsidRDefault="00C011D9" w:rsidP="00C011D9">
          <w:pPr>
            <w:pStyle w:val="En-tte"/>
            <w:spacing w:line="256" w:lineRule="auto"/>
          </w:pPr>
          <w:r>
            <w:t xml:space="preserve">Mise à jour : </w:t>
          </w:r>
          <w:r w:rsidR="00987A97">
            <w:t>09</w:t>
          </w:r>
          <w:r>
            <w:t xml:space="preserve"> /</w:t>
          </w:r>
          <w:r w:rsidR="00987A97">
            <w:t>09</w:t>
          </w:r>
          <w:r>
            <w:t>/</w:t>
          </w:r>
          <w:r w:rsidR="00987A97">
            <w:t>26</w:t>
          </w:r>
        </w:p>
        <w:p w14:paraId="24A10CF8" w14:textId="6B3DE030" w:rsidR="00C011D9" w:rsidRPr="005C12E9" w:rsidRDefault="00C011D9" w:rsidP="00C011D9">
          <w:pPr>
            <w:pStyle w:val="En-tte"/>
            <w:spacing w:line="256" w:lineRule="auto"/>
            <w:rPr>
              <w:bCs/>
            </w:rPr>
          </w:pPr>
          <w:r w:rsidRPr="00575230">
            <w:t xml:space="preserve">Page </w:t>
          </w:r>
          <w:r w:rsidRPr="00575230">
            <w:rPr>
              <w:bCs/>
            </w:rPr>
            <w:fldChar w:fldCharType="begin"/>
          </w:r>
          <w:r w:rsidRPr="00575230">
            <w:rPr>
              <w:bCs/>
            </w:rPr>
            <w:instrText>PAGE  \* Arabic  \* MERGEFORMAT</w:instrText>
          </w:r>
          <w:r w:rsidRPr="00575230">
            <w:rPr>
              <w:bCs/>
            </w:rPr>
            <w:fldChar w:fldCharType="separate"/>
          </w:r>
          <w:r>
            <w:rPr>
              <w:bCs/>
              <w:noProof/>
            </w:rPr>
            <w:t>1</w:t>
          </w:r>
          <w:r w:rsidRPr="00575230">
            <w:rPr>
              <w:bCs/>
            </w:rPr>
            <w:fldChar w:fldCharType="end"/>
          </w:r>
          <w:r w:rsidRPr="00575230">
            <w:t xml:space="preserve"> sur</w:t>
          </w:r>
          <w:r>
            <w:t xml:space="preserve"> 1</w:t>
          </w:r>
        </w:p>
      </w:tc>
    </w:tr>
    <w:tr w:rsidR="00C011D9" w14:paraId="289A456E" w14:textId="77777777" w:rsidTr="008345C1">
      <w:trPr>
        <w:trHeight w:val="302"/>
      </w:trPr>
      <w:tc>
        <w:tcPr>
          <w:tcW w:w="5032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1AF6CF2" w14:textId="6EA3EFA6" w:rsidR="00C011D9" w:rsidRPr="00683C27" w:rsidRDefault="00C011D9" w:rsidP="00C011D9">
          <w:pPr>
            <w:pStyle w:val="En-tte"/>
            <w:spacing w:line="256" w:lineRule="auto"/>
            <w:jc w:val="center"/>
            <w:rPr>
              <w:i/>
              <w:iCs/>
            </w:rPr>
          </w:pPr>
          <w:r w:rsidRPr="00683C27">
            <w:rPr>
              <w:i/>
              <w:iCs/>
            </w:rPr>
            <w:t>Rédacteur : Responsable</w:t>
          </w:r>
          <w:r w:rsidR="004A71F6">
            <w:rPr>
              <w:i/>
              <w:iCs/>
            </w:rPr>
            <w:t xml:space="preserve"> RSE</w:t>
          </w:r>
        </w:p>
      </w:tc>
      <w:tc>
        <w:tcPr>
          <w:tcW w:w="503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F329E0" w14:textId="3D272E25" w:rsidR="00C011D9" w:rsidRPr="00683C27" w:rsidRDefault="00C011D9" w:rsidP="00C011D9">
          <w:pPr>
            <w:pStyle w:val="En-tte"/>
            <w:spacing w:line="256" w:lineRule="auto"/>
            <w:jc w:val="center"/>
            <w:rPr>
              <w:i/>
              <w:iCs/>
            </w:rPr>
          </w:pPr>
          <w:r w:rsidRPr="00683C27">
            <w:rPr>
              <w:i/>
              <w:iCs/>
            </w:rPr>
            <w:t xml:space="preserve">Approbateur : </w:t>
          </w:r>
          <w:r w:rsidR="004A71F6">
            <w:rPr>
              <w:i/>
              <w:iCs/>
            </w:rPr>
            <w:t>Directeur général délégué</w:t>
          </w:r>
        </w:p>
      </w:tc>
    </w:tr>
  </w:tbl>
  <w:p w14:paraId="56C13E89" w14:textId="192D8A12" w:rsidR="00C011D9" w:rsidRDefault="00C011D9" w:rsidP="00C011D9">
    <w:pPr>
      <w:pStyle w:val="En-tte"/>
      <w:tabs>
        <w:tab w:val="clear" w:pos="4536"/>
        <w:tab w:val="clear" w:pos="9072"/>
        <w:tab w:val="left" w:pos="1800"/>
      </w:tabs>
    </w:pPr>
  </w:p>
  <w:p w14:paraId="05C5C856" w14:textId="77777777" w:rsidR="00C011D9" w:rsidRDefault="00C011D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343E" w14:textId="77777777" w:rsidR="00987A97" w:rsidRDefault="00987A9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C44EF"/>
    <w:multiLevelType w:val="hybridMultilevel"/>
    <w:tmpl w:val="EB2CAC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617D8B"/>
    <w:multiLevelType w:val="hybridMultilevel"/>
    <w:tmpl w:val="3014E8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25459">
    <w:abstractNumId w:val="0"/>
  </w:num>
  <w:num w:numId="2" w16cid:durableId="66913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D9"/>
    <w:rsid w:val="000915EA"/>
    <w:rsid w:val="000D173D"/>
    <w:rsid w:val="00414F33"/>
    <w:rsid w:val="004A71F6"/>
    <w:rsid w:val="00522F15"/>
    <w:rsid w:val="008A1046"/>
    <w:rsid w:val="00914455"/>
    <w:rsid w:val="0092541D"/>
    <w:rsid w:val="00946D02"/>
    <w:rsid w:val="00981685"/>
    <w:rsid w:val="00987A97"/>
    <w:rsid w:val="00990C3A"/>
    <w:rsid w:val="009D5900"/>
    <w:rsid w:val="00A90556"/>
    <w:rsid w:val="00AF4040"/>
    <w:rsid w:val="00BB6460"/>
    <w:rsid w:val="00C011D9"/>
    <w:rsid w:val="00DB5DE8"/>
    <w:rsid w:val="00EE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173E"/>
  <w15:chartTrackingRefBased/>
  <w15:docId w15:val="{080093F2-3255-4FA5-9419-4FF1330A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1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011D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011D9"/>
  </w:style>
  <w:style w:type="paragraph" w:styleId="Pieddepage">
    <w:name w:val="footer"/>
    <w:basedOn w:val="Normal"/>
    <w:link w:val="PieddepageCar"/>
    <w:uiPriority w:val="99"/>
    <w:unhideWhenUsed/>
    <w:rsid w:val="00C011D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011D9"/>
  </w:style>
  <w:style w:type="paragraph" w:styleId="Paragraphedeliste">
    <w:name w:val="List Paragraph"/>
    <w:basedOn w:val="Normal"/>
    <w:uiPriority w:val="34"/>
    <w:qFormat/>
    <w:rsid w:val="00C011D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2859</Characters>
  <Application>Microsoft Office Word</Application>
  <DocSecurity>0</DocSecurity>
  <Lines>51</Lines>
  <Paragraphs>42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ROPARS Julien</dc:creator>
  <cp:keywords/>
  <dc:description/>
  <cp:lastModifiedBy>ROPARS Julien</cp:lastModifiedBy>
  <cp:revision>3</cp:revision>
  <dcterms:created xsi:type="dcterms:W3CDTF">2026-09-22T11:17:00Z</dcterms:created>
  <dcterms:modified xsi:type="dcterms:W3CDTF">2026-09-22T11:19:00Z</dcterms:modified>
</cp:coreProperties>
</file>